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8D" w:rsidRDefault="0019158D" w:rsidP="0019158D">
      <w:pPr>
        <w:tabs>
          <w:tab w:val="left" w:pos="2070"/>
        </w:tabs>
      </w:pPr>
      <w:r>
        <w:t>Meeting date/ time: Oct. 3, 2018; 10:00-12:00</w:t>
      </w:r>
      <w:r>
        <w:tab/>
        <w:t xml:space="preserve">Attendees:  Chairperson Mary Alice Moore, Sandy Hendrickson, </w:t>
      </w:r>
      <w:proofErr w:type="spellStart"/>
      <w:r>
        <w:t>Pegy</w:t>
      </w:r>
      <w:proofErr w:type="spellEnd"/>
      <w:r>
        <w:t xml:space="preserve"> Miller, Lynda Watson, Tom </w:t>
      </w:r>
      <w:proofErr w:type="spellStart"/>
      <w:r>
        <w:t>Pinkley</w:t>
      </w:r>
      <w:proofErr w:type="spellEnd"/>
      <w:r>
        <w:t xml:space="preserve">,  Scott Graves, Carole Chalupnik, Carl Wotowis, Michelle Hooper, Julie Jones.  </w:t>
      </w:r>
      <w:proofErr w:type="gramStart"/>
      <w:r>
        <w:t>Minutes from Sept.</w:t>
      </w:r>
      <w:proofErr w:type="gramEnd"/>
      <w:r>
        <w:t xml:space="preserve">  meeting were accepted as written.</w:t>
      </w:r>
    </w:p>
    <w:tbl>
      <w:tblPr>
        <w:tblStyle w:val="TableGrid"/>
        <w:tblW w:w="13338" w:type="dxa"/>
        <w:tblLook w:val="04A0"/>
      </w:tblPr>
      <w:tblGrid>
        <w:gridCol w:w="2535"/>
        <w:gridCol w:w="5178"/>
        <w:gridCol w:w="3421"/>
        <w:gridCol w:w="2204"/>
      </w:tblGrid>
      <w:tr w:rsidR="0019158D" w:rsidRPr="00E80A26" w:rsidTr="00325957">
        <w:trPr>
          <w:tblHeader/>
        </w:trPr>
        <w:tc>
          <w:tcPr>
            <w:tcW w:w="2535" w:type="dxa"/>
          </w:tcPr>
          <w:p w:rsidR="0019158D" w:rsidRPr="004D4B42" w:rsidRDefault="0019158D" w:rsidP="00325957">
            <w:pPr>
              <w:ind w:left="360"/>
              <w:jc w:val="center"/>
              <w:rPr>
                <w:b/>
              </w:rPr>
            </w:pPr>
            <w:r w:rsidRPr="004D4B42">
              <w:rPr>
                <w:b/>
              </w:rPr>
              <w:t>AGENDA ITEM</w:t>
            </w:r>
          </w:p>
        </w:tc>
        <w:tc>
          <w:tcPr>
            <w:tcW w:w="5178" w:type="dxa"/>
          </w:tcPr>
          <w:p w:rsidR="0019158D" w:rsidRPr="004D4B42" w:rsidRDefault="0019158D" w:rsidP="00325957">
            <w:pPr>
              <w:ind w:left="360"/>
              <w:jc w:val="center"/>
              <w:rPr>
                <w:b/>
              </w:rPr>
            </w:pPr>
            <w:r w:rsidRPr="004D4B42">
              <w:rPr>
                <w:b/>
              </w:rPr>
              <w:t>DISCUSSION</w:t>
            </w:r>
          </w:p>
        </w:tc>
        <w:tc>
          <w:tcPr>
            <w:tcW w:w="3421" w:type="dxa"/>
          </w:tcPr>
          <w:p w:rsidR="0019158D" w:rsidRPr="004D4B42" w:rsidRDefault="0019158D" w:rsidP="00325957">
            <w:pPr>
              <w:ind w:left="360"/>
              <w:jc w:val="center"/>
              <w:rPr>
                <w:b/>
              </w:rPr>
            </w:pPr>
            <w:r w:rsidRPr="004D4B42">
              <w:rPr>
                <w:b/>
              </w:rPr>
              <w:t>ACTION</w:t>
            </w:r>
          </w:p>
        </w:tc>
        <w:tc>
          <w:tcPr>
            <w:tcW w:w="2204" w:type="dxa"/>
          </w:tcPr>
          <w:p w:rsidR="0019158D" w:rsidRPr="004D4B42" w:rsidRDefault="0019158D" w:rsidP="00325957">
            <w:pPr>
              <w:ind w:left="360"/>
              <w:jc w:val="center"/>
              <w:rPr>
                <w:b/>
              </w:rPr>
            </w:pPr>
            <w:r w:rsidRPr="004D4B42">
              <w:rPr>
                <w:b/>
              </w:rPr>
              <w:t>RESPONSIBILITY</w:t>
            </w:r>
          </w:p>
        </w:tc>
      </w:tr>
      <w:tr w:rsidR="0019158D" w:rsidTr="00325957">
        <w:tc>
          <w:tcPr>
            <w:tcW w:w="2535" w:type="dxa"/>
          </w:tcPr>
          <w:p w:rsidR="0019158D" w:rsidRDefault="0019158D" w:rsidP="00325957">
            <w:pPr>
              <w:pStyle w:val="ListParagraph"/>
              <w:numPr>
                <w:ilvl w:val="0"/>
                <w:numId w:val="3"/>
              </w:numPr>
            </w:pPr>
            <w:r>
              <w:t>New Members</w:t>
            </w:r>
          </w:p>
          <w:p w:rsidR="0019158D" w:rsidRDefault="0019158D" w:rsidP="00325957">
            <w:pPr>
              <w:pStyle w:val="ListParagraph"/>
              <w:numPr>
                <w:ilvl w:val="1"/>
                <w:numId w:val="1"/>
              </w:numPr>
            </w:pPr>
            <w:r>
              <w:t>Status of new applicants</w:t>
            </w:r>
          </w:p>
          <w:p w:rsidR="0019158D" w:rsidRDefault="0019158D" w:rsidP="00325957">
            <w:pPr>
              <w:pStyle w:val="ListParagraph"/>
              <w:numPr>
                <w:ilvl w:val="1"/>
                <w:numId w:val="1"/>
              </w:numPr>
            </w:pPr>
            <w:r>
              <w:t>Guest and New Member ribbons</w:t>
            </w:r>
          </w:p>
          <w:p w:rsidR="0019158D" w:rsidRDefault="0019158D" w:rsidP="00325957">
            <w:pPr>
              <w:pStyle w:val="ListParagraph"/>
              <w:numPr>
                <w:ilvl w:val="1"/>
                <w:numId w:val="1"/>
              </w:numPr>
            </w:pPr>
            <w:r>
              <w:t xml:space="preserve">New Member folders </w:t>
            </w:r>
          </w:p>
          <w:p w:rsidR="0019158D" w:rsidRDefault="0019158D" w:rsidP="00325957">
            <w:pPr>
              <w:pStyle w:val="ListParagraph"/>
              <w:numPr>
                <w:ilvl w:val="1"/>
                <w:numId w:val="1"/>
              </w:numPr>
            </w:pPr>
            <w:r>
              <w:t>Name tags</w:t>
            </w:r>
          </w:p>
        </w:tc>
        <w:tc>
          <w:tcPr>
            <w:tcW w:w="5178" w:type="dxa"/>
          </w:tcPr>
          <w:p w:rsidR="0019158D" w:rsidRDefault="0019158D" w:rsidP="00325957">
            <w:pPr>
              <w:pStyle w:val="ListParagraph"/>
              <w:numPr>
                <w:ilvl w:val="1"/>
                <w:numId w:val="2"/>
              </w:numPr>
            </w:pPr>
            <w:r>
              <w:t>No new E-board approvals needed at this time.</w:t>
            </w:r>
            <w:r w:rsidR="00020B4E">
              <w:t xml:space="preserve"> </w:t>
            </w:r>
            <w:proofErr w:type="spellStart"/>
            <w:r w:rsidR="00020B4E">
              <w:t>C.Grassi</w:t>
            </w:r>
            <w:proofErr w:type="spellEnd"/>
            <w:r w:rsidR="00020B4E">
              <w:t xml:space="preserve">, </w:t>
            </w:r>
            <w:proofErr w:type="spellStart"/>
            <w:r w:rsidR="00020B4E">
              <w:t>T.Pinkley</w:t>
            </w:r>
            <w:proofErr w:type="spellEnd"/>
            <w:r w:rsidR="00020B4E">
              <w:t>, Scott &amp; Shelley Graves were sworn in at Sept. dinner meeting</w:t>
            </w:r>
            <w:r>
              <w:t xml:space="preserve"> </w:t>
            </w:r>
          </w:p>
          <w:p w:rsidR="0019158D" w:rsidRDefault="0019158D" w:rsidP="00325957">
            <w:pPr>
              <w:pStyle w:val="ListParagraph"/>
              <w:numPr>
                <w:ilvl w:val="1"/>
                <w:numId w:val="2"/>
              </w:numPr>
            </w:pPr>
            <w:r>
              <w:t>None needed</w:t>
            </w:r>
          </w:p>
          <w:p w:rsidR="0019158D" w:rsidRDefault="0019158D" w:rsidP="00325957">
            <w:pPr>
              <w:pStyle w:val="ListParagraph"/>
              <w:numPr>
                <w:ilvl w:val="1"/>
                <w:numId w:val="2"/>
              </w:numPr>
            </w:pPr>
            <w:r>
              <w:t xml:space="preserve">Stock is adequate. Revisions needed: </w:t>
            </w:r>
            <w:proofErr w:type="spellStart"/>
            <w:r>
              <w:t>smile.amazon</w:t>
            </w:r>
            <w:proofErr w:type="spellEnd"/>
            <w:r>
              <w:t xml:space="preserve"> purchases, USPS member discounts, new names for courses when finalized. Other suggestions are written on master copies in </w:t>
            </w:r>
            <w:proofErr w:type="spellStart"/>
            <w:r>
              <w:t>MAMoore’s</w:t>
            </w:r>
            <w:proofErr w:type="spellEnd"/>
            <w:r>
              <w:t xml:space="preserve"> possession.  Content depends on audience, i.e. interested only or new members. The bullet-point </w:t>
            </w:r>
            <w:proofErr w:type="spellStart"/>
            <w:r>
              <w:t>trifold</w:t>
            </w:r>
            <w:proofErr w:type="spellEnd"/>
            <w:r>
              <w:t xml:space="preserve"> may be more useful for someone just interested. </w:t>
            </w:r>
            <w:r w:rsidR="00E03E7F">
              <w:t>Sending the last edition of the Pelican was also suggested. Folder c</w:t>
            </w:r>
            <w:r>
              <w:t>ontent now needs one-on-one explanation to make the information more useful. No decision on how to accomplish that – special new member meeting or a 30 minute get-together before a dinner meeting perhaps.</w:t>
            </w:r>
          </w:p>
          <w:p w:rsidR="0019158D" w:rsidRDefault="0019158D" w:rsidP="00325957">
            <w:pPr>
              <w:pStyle w:val="ListParagraph"/>
              <w:numPr>
                <w:ilvl w:val="1"/>
                <w:numId w:val="2"/>
              </w:numPr>
            </w:pPr>
            <w:r>
              <w:t>None needed</w:t>
            </w:r>
          </w:p>
        </w:tc>
        <w:tc>
          <w:tcPr>
            <w:tcW w:w="3421" w:type="dxa"/>
          </w:tcPr>
          <w:p w:rsidR="0019158D" w:rsidRDefault="0019158D" w:rsidP="00325957">
            <w:pPr>
              <w:pStyle w:val="ListParagraph"/>
              <w:numPr>
                <w:ilvl w:val="1"/>
                <w:numId w:val="3"/>
              </w:numPr>
            </w:pPr>
            <w:r>
              <w:t>None</w:t>
            </w:r>
          </w:p>
          <w:p w:rsidR="0019158D" w:rsidRDefault="0019158D" w:rsidP="00325957">
            <w:pPr>
              <w:pStyle w:val="ListParagraph"/>
              <w:numPr>
                <w:ilvl w:val="1"/>
                <w:numId w:val="3"/>
              </w:numPr>
            </w:pPr>
            <w:r>
              <w:t>None</w:t>
            </w:r>
          </w:p>
          <w:p w:rsidR="0019158D" w:rsidRDefault="0019158D" w:rsidP="00325957">
            <w:pPr>
              <w:pStyle w:val="ListParagraph"/>
              <w:numPr>
                <w:ilvl w:val="1"/>
                <w:numId w:val="3"/>
              </w:numPr>
            </w:pPr>
            <w:r>
              <w:t>Revise documents as needed. Revisit when we have the next opportunity to use the folders or at the next class if there non-members attending.</w:t>
            </w:r>
          </w:p>
          <w:p w:rsidR="0019158D" w:rsidRDefault="0019158D" w:rsidP="00325957">
            <w:pPr>
              <w:pStyle w:val="ListParagraph"/>
              <w:numPr>
                <w:ilvl w:val="1"/>
                <w:numId w:val="3"/>
              </w:numPr>
            </w:pPr>
            <w:r>
              <w:t>None</w:t>
            </w:r>
          </w:p>
          <w:p w:rsidR="0019158D" w:rsidRDefault="0019158D" w:rsidP="00325957"/>
          <w:p w:rsidR="0019158D" w:rsidRDefault="0019158D" w:rsidP="00325957"/>
          <w:p w:rsidR="0019158D" w:rsidRDefault="0019158D" w:rsidP="00325957"/>
        </w:tc>
        <w:tc>
          <w:tcPr>
            <w:tcW w:w="2204" w:type="dxa"/>
          </w:tcPr>
          <w:p w:rsidR="0019158D" w:rsidRDefault="0019158D" w:rsidP="00325957">
            <w:r>
              <w:t>c) Group</w:t>
            </w:r>
          </w:p>
          <w:p w:rsidR="0019158D" w:rsidRDefault="0019158D" w:rsidP="00325957"/>
          <w:p w:rsidR="0019158D" w:rsidRDefault="0019158D" w:rsidP="00325957">
            <w:r>
              <w:t xml:space="preserve">   </w:t>
            </w:r>
          </w:p>
          <w:p w:rsidR="0019158D" w:rsidRDefault="0019158D" w:rsidP="00325957"/>
          <w:p w:rsidR="0019158D" w:rsidRDefault="0019158D" w:rsidP="00325957"/>
          <w:p w:rsidR="0019158D" w:rsidRDefault="0019158D" w:rsidP="00325957">
            <w:pPr>
              <w:spacing w:before="240"/>
            </w:pPr>
          </w:p>
        </w:tc>
      </w:tr>
      <w:tr w:rsidR="0019158D" w:rsidTr="00325957">
        <w:tc>
          <w:tcPr>
            <w:tcW w:w="2535" w:type="dxa"/>
          </w:tcPr>
          <w:p w:rsidR="0019158D" w:rsidRDefault="0019158D" w:rsidP="00325957">
            <w:pPr>
              <w:pStyle w:val="ListParagraph"/>
              <w:numPr>
                <w:ilvl w:val="0"/>
                <w:numId w:val="2"/>
              </w:numPr>
            </w:pPr>
            <w:r>
              <w:t>Potential members</w:t>
            </w:r>
          </w:p>
        </w:tc>
        <w:tc>
          <w:tcPr>
            <w:tcW w:w="5178" w:type="dxa"/>
          </w:tcPr>
          <w:p w:rsidR="0019158D" w:rsidRDefault="0019158D" w:rsidP="00325957">
            <w:pPr>
              <w:pStyle w:val="ListParagraph"/>
              <w:numPr>
                <w:ilvl w:val="1"/>
                <w:numId w:val="2"/>
              </w:numPr>
            </w:pPr>
            <w:r>
              <w:t>Wes Morrison – website contact</w:t>
            </w:r>
            <w:r w:rsidR="00325957">
              <w:t>; sent info &amp; forwarding meeting/event notices</w:t>
            </w:r>
          </w:p>
          <w:p w:rsidR="0019158D" w:rsidRDefault="0019158D" w:rsidP="00325957">
            <w:pPr>
              <w:pStyle w:val="ListParagraph"/>
              <w:numPr>
                <w:ilvl w:val="1"/>
                <w:numId w:val="2"/>
              </w:numPr>
            </w:pPr>
            <w:r>
              <w:t xml:space="preserve">Erma </w:t>
            </w:r>
            <w:proofErr w:type="spellStart"/>
            <w:r>
              <w:t>Hembree</w:t>
            </w:r>
            <w:proofErr w:type="spellEnd"/>
            <w:r>
              <w:t xml:space="preserve"> – contact of member Dennis Rice</w:t>
            </w:r>
            <w:r w:rsidR="00E03E7F">
              <w:t xml:space="preserve">; </w:t>
            </w:r>
            <w:proofErr w:type="spellStart"/>
            <w:r w:rsidR="00E03E7F">
              <w:t>Pegy</w:t>
            </w:r>
            <w:proofErr w:type="spellEnd"/>
            <w:r w:rsidR="00E03E7F">
              <w:t xml:space="preserve"> gave Erma a hard copy application on Oct. 2.</w:t>
            </w:r>
            <w:r w:rsidR="00325957">
              <w:t xml:space="preserve"> </w:t>
            </w:r>
          </w:p>
          <w:p w:rsidR="0019158D" w:rsidRDefault="0019158D" w:rsidP="00325957">
            <w:pPr>
              <w:pStyle w:val="ListParagraph"/>
              <w:numPr>
                <w:ilvl w:val="1"/>
                <w:numId w:val="2"/>
              </w:numPr>
            </w:pPr>
            <w:proofErr w:type="spellStart"/>
            <w:r>
              <w:t>Cami</w:t>
            </w:r>
            <w:proofErr w:type="spellEnd"/>
            <w:r>
              <w:t xml:space="preserve"> Ely – </w:t>
            </w:r>
            <w:r w:rsidR="00325957">
              <w:t xml:space="preserve"> contact of F. Janiga; sent her application &amp; letter of interest</w:t>
            </w:r>
          </w:p>
          <w:p w:rsidR="0019158D" w:rsidRDefault="00020B4E" w:rsidP="00325957">
            <w:pPr>
              <w:pStyle w:val="ListParagraph"/>
              <w:numPr>
                <w:ilvl w:val="1"/>
                <w:numId w:val="2"/>
              </w:numPr>
            </w:pPr>
            <w:proofErr w:type="spellStart"/>
            <w:r>
              <w:t>Lannie</w:t>
            </w:r>
            <w:proofErr w:type="spellEnd"/>
            <w:r>
              <w:t xml:space="preserve"> &amp; Pat Coc</w:t>
            </w:r>
            <w:r w:rsidR="0019158D">
              <w:t>ks – contact of member Frank Janiga</w:t>
            </w:r>
            <w:r w:rsidR="00325957">
              <w:t>; sent Sept. meeting notice</w:t>
            </w:r>
          </w:p>
          <w:p w:rsidR="0019158D" w:rsidRDefault="00E03E7F" w:rsidP="00325957">
            <w:pPr>
              <w:pStyle w:val="ListParagraph"/>
              <w:numPr>
                <w:ilvl w:val="1"/>
                <w:numId w:val="2"/>
              </w:numPr>
            </w:pPr>
            <w:r>
              <w:t>BJ &amp; JC Kinder – attended Sept. dinner meeting; folder with application and The Pelican were given to them.</w:t>
            </w:r>
          </w:p>
          <w:p w:rsidR="0019158D" w:rsidRDefault="0019158D" w:rsidP="00325957">
            <w:pPr>
              <w:ind w:left="360"/>
            </w:pPr>
          </w:p>
        </w:tc>
        <w:tc>
          <w:tcPr>
            <w:tcW w:w="3421" w:type="dxa"/>
          </w:tcPr>
          <w:p w:rsidR="0019158D" w:rsidRDefault="0019158D" w:rsidP="00325957">
            <w:pPr>
              <w:pStyle w:val="ListParagraph"/>
              <w:numPr>
                <w:ilvl w:val="0"/>
                <w:numId w:val="4"/>
              </w:numPr>
            </w:pPr>
            <w:r>
              <w:lastRenderedPageBreak/>
              <w:t>Continue to forward</w:t>
            </w:r>
            <w:r w:rsidR="00020B4E">
              <w:t xml:space="preserve"> GLPS</w:t>
            </w:r>
            <w:r>
              <w:t xml:space="preserve"> notices</w:t>
            </w:r>
          </w:p>
          <w:p w:rsidR="0019158D" w:rsidRDefault="0019158D" w:rsidP="00325957">
            <w:pPr>
              <w:pStyle w:val="ListParagraph"/>
              <w:numPr>
                <w:ilvl w:val="0"/>
                <w:numId w:val="4"/>
              </w:numPr>
            </w:pPr>
            <w:r>
              <w:t xml:space="preserve">Continue to forward </w:t>
            </w:r>
            <w:proofErr w:type="gramStart"/>
            <w:r w:rsidR="00020B4E">
              <w:t xml:space="preserve">GLPS </w:t>
            </w:r>
            <w:r>
              <w:t xml:space="preserve"> notices</w:t>
            </w:r>
            <w:proofErr w:type="gramEnd"/>
            <w:r>
              <w:t>.</w:t>
            </w:r>
          </w:p>
          <w:p w:rsidR="0019158D" w:rsidRDefault="00020B4E" w:rsidP="00325957">
            <w:pPr>
              <w:pStyle w:val="ListParagraph"/>
              <w:numPr>
                <w:ilvl w:val="0"/>
                <w:numId w:val="4"/>
              </w:numPr>
            </w:pPr>
            <w:r>
              <w:t xml:space="preserve">Application forwarded to </w:t>
            </w:r>
            <w:proofErr w:type="spellStart"/>
            <w:r>
              <w:t>Cami</w:t>
            </w:r>
            <w:proofErr w:type="spellEnd"/>
            <w:r>
              <w:t xml:space="preserve">. Continue to forward GLPS </w:t>
            </w:r>
            <w:r w:rsidR="0019158D">
              <w:t>notices.</w:t>
            </w:r>
          </w:p>
          <w:p w:rsidR="0019158D" w:rsidRDefault="0019158D" w:rsidP="00325957">
            <w:pPr>
              <w:pStyle w:val="ListParagraph"/>
              <w:numPr>
                <w:ilvl w:val="0"/>
                <w:numId w:val="4"/>
              </w:numPr>
            </w:pPr>
            <w:r>
              <w:t>Con</w:t>
            </w:r>
            <w:r w:rsidR="00020B4E">
              <w:t xml:space="preserve">tinue to forward </w:t>
            </w:r>
            <w:proofErr w:type="gramStart"/>
            <w:r w:rsidR="00020B4E">
              <w:t>GLPS  notices</w:t>
            </w:r>
            <w:proofErr w:type="gramEnd"/>
            <w:r>
              <w:t>.</w:t>
            </w:r>
          </w:p>
          <w:p w:rsidR="0019158D" w:rsidRDefault="00020B4E" w:rsidP="00325957">
            <w:pPr>
              <w:pStyle w:val="ListParagraph"/>
              <w:numPr>
                <w:ilvl w:val="0"/>
                <w:numId w:val="4"/>
              </w:numPr>
            </w:pPr>
            <w:r>
              <w:t>Continue to forward GLPS notices.</w:t>
            </w:r>
          </w:p>
          <w:p w:rsidR="0019158D" w:rsidRDefault="0019158D" w:rsidP="00325957">
            <w:r>
              <w:t xml:space="preserve">     </w:t>
            </w:r>
          </w:p>
        </w:tc>
        <w:tc>
          <w:tcPr>
            <w:tcW w:w="2204" w:type="dxa"/>
          </w:tcPr>
          <w:p w:rsidR="0019158D" w:rsidRDefault="0019158D" w:rsidP="00325957">
            <w:r>
              <w:t>a</w:t>
            </w:r>
            <w:r w:rsidR="00E03E7F">
              <w:t>-e</w:t>
            </w:r>
            <w:r>
              <w:t>) MA Moore</w:t>
            </w:r>
          </w:p>
          <w:p w:rsidR="0019158D" w:rsidRDefault="0019158D" w:rsidP="00325957"/>
        </w:tc>
      </w:tr>
      <w:tr w:rsidR="0019158D" w:rsidTr="00325957">
        <w:tc>
          <w:tcPr>
            <w:tcW w:w="2535" w:type="dxa"/>
          </w:tcPr>
          <w:p w:rsidR="0019158D" w:rsidRDefault="0019158D" w:rsidP="00325957">
            <w:pPr>
              <w:pStyle w:val="ListParagraph"/>
              <w:numPr>
                <w:ilvl w:val="0"/>
                <w:numId w:val="2"/>
              </w:numPr>
            </w:pPr>
            <w:r>
              <w:lastRenderedPageBreak/>
              <w:t>Member retention</w:t>
            </w:r>
          </w:p>
        </w:tc>
        <w:tc>
          <w:tcPr>
            <w:tcW w:w="5178" w:type="dxa"/>
          </w:tcPr>
          <w:p w:rsidR="0019158D" w:rsidRDefault="00325957" w:rsidP="00325957">
            <w:pPr>
              <w:pStyle w:val="ListParagraph"/>
              <w:ind w:left="0"/>
            </w:pPr>
            <w:r>
              <w:t>Lynda reported that Ken and MA Moore, Chuck and Sue Brandt paid their dues</w:t>
            </w:r>
            <w:r w:rsidR="00D27857">
              <w:t xml:space="preserve"> for the coming year</w:t>
            </w:r>
            <w:r>
              <w:t xml:space="preserve">. That information can be found on a detail tab on the budget report sent out monthly. Carl brought examples of letters that could be customized when necessary acknowledging the members’ participation in the club. The letters have the </w:t>
            </w:r>
            <w:r w:rsidR="00D27857">
              <w:t xml:space="preserve">Membership </w:t>
            </w:r>
            <w:r>
              <w:t>Chairman’s name on them but could be sent by email by anyone on the committee. It was also suggested that the Commander</w:t>
            </w:r>
            <w:r w:rsidR="00D27857">
              <w:t>/Bridge Officer</w:t>
            </w:r>
            <w:r>
              <w:t xml:space="preserve"> acknowledge at the dinner meetings those who have re-upped their dues or contributed their time and energy to an activity.</w:t>
            </w:r>
          </w:p>
        </w:tc>
        <w:tc>
          <w:tcPr>
            <w:tcW w:w="3421" w:type="dxa"/>
          </w:tcPr>
          <w:p w:rsidR="0019158D" w:rsidRDefault="00325957" w:rsidP="00325957">
            <w:r>
              <w:t xml:space="preserve">Send the </w:t>
            </w:r>
            <w:proofErr w:type="spellStart"/>
            <w:r>
              <w:t>Moores</w:t>
            </w:r>
            <w:proofErr w:type="spellEnd"/>
            <w:r>
              <w:t xml:space="preserve"> and </w:t>
            </w:r>
            <w:proofErr w:type="spellStart"/>
            <w:r>
              <w:t>Brandts</w:t>
            </w:r>
            <w:proofErr w:type="spellEnd"/>
            <w:r>
              <w:t xml:space="preserve"> the new letters. </w:t>
            </w:r>
          </w:p>
        </w:tc>
        <w:tc>
          <w:tcPr>
            <w:tcW w:w="2204" w:type="dxa"/>
          </w:tcPr>
          <w:p w:rsidR="0019158D" w:rsidRDefault="00325957" w:rsidP="00325957">
            <w:r>
              <w:t>MA Moore</w:t>
            </w:r>
          </w:p>
        </w:tc>
      </w:tr>
      <w:tr w:rsidR="0019158D" w:rsidTr="00325957">
        <w:tc>
          <w:tcPr>
            <w:tcW w:w="2535" w:type="dxa"/>
          </w:tcPr>
          <w:p w:rsidR="0019158D" w:rsidRDefault="0019158D" w:rsidP="00325957">
            <w:pPr>
              <w:pStyle w:val="ListParagraph"/>
              <w:numPr>
                <w:ilvl w:val="0"/>
                <w:numId w:val="2"/>
              </w:numPr>
            </w:pPr>
            <w:r>
              <w:t>Budget Report</w:t>
            </w:r>
          </w:p>
        </w:tc>
        <w:tc>
          <w:tcPr>
            <w:tcW w:w="5178" w:type="dxa"/>
          </w:tcPr>
          <w:p w:rsidR="0019158D" w:rsidRDefault="00325957" w:rsidP="00D27857">
            <w:pPr>
              <w:pStyle w:val="ListParagraph"/>
              <w:ind w:left="0"/>
            </w:pPr>
            <w:r>
              <w:t>Balance is $661.61 in the raffle fund.</w:t>
            </w:r>
            <w:r w:rsidR="0019158D">
              <w:t xml:space="preserve"> Treasurer explained that Membership Committee has a budget of $200/yr. </w:t>
            </w:r>
            <w:r>
              <w:t xml:space="preserve">and we have $32 left. </w:t>
            </w:r>
            <w:r w:rsidR="00D27857">
              <w:t xml:space="preserve">New member name tags </w:t>
            </w:r>
            <w:r w:rsidR="002B72AE">
              <w:t xml:space="preserve">are purchased from this budget. </w:t>
            </w:r>
            <w:r w:rsidR="00D27857">
              <w:t>Purchasing/donating a burgee and a coffee pot to our GLA activities were discussed.</w:t>
            </w:r>
          </w:p>
        </w:tc>
        <w:tc>
          <w:tcPr>
            <w:tcW w:w="3421" w:type="dxa"/>
          </w:tcPr>
          <w:p w:rsidR="0019158D" w:rsidRDefault="00D27857" w:rsidP="00D27857">
            <w:pPr>
              <w:pStyle w:val="ListParagraph"/>
              <w:numPr>
                <w:ilvl w:val="0"/>
                <w:numId w:val="6"/>
              </w:numPr>
            </w:pPr>
            <w:r>
              <w:t>A GLPS burgee to be purchased with raffle money from the GLPS Ship Store for use on the GLA display board.</w:t>
            </w:r>
          </w:p>
          <w:p w:rsidR="0019158D" w:rsidRDefault="00D27857" w:rsidP="002B72AE">
            <w:pPr>
              <w:pStyle w:val="ListParagraph"/>
              <w:numPr>
                <w:ilvl w:val="0"/>
                <w:numId w:val="6"/>
              </w:numPr>
            </w:pPr>
            <w:r>
              <w:t>Donate coffee pot for use for classes.</w:t>
            </w:r>
          </w:p>
        </w:tc>
        <w:tc>
          <w:tcPr>
            <w:tcW w:w="2204" w:type="dxa"/>
          </w:tcPr>
          <w:p w:rsidR="0019158D" w:rsidRDefault="00D27857" w:rsidP="00D27857">
            <w:pPr>
              <w:pStyle w:val="ListParagraph"/>
              <w:numPr>
                <w:ilvl w:val="0"/>
                <w:numId w:val="7"/>
              </w:numPr>
            </w:pPr>
            <w:r>
              <w:t xml:space="preserve">L. </w:t>
            </w:r>
            <w:r w:rsidR="0019158D">
              <w:t>Watson</w:t>
            </w:r>
          </w:p>
          <w:p w:rsidR="00D27857" w:rsidRDefault="00D27857" w:rsidP="00D27857">
            <w:pPr>
              <w:pStyle w:val="ListParagraph"/>
              <w:numPr>
                <w:ilvl w:val="0"/>
                <w:numId w:val="7"/>
              </w:numPr>
            </w:pPr>
            <w:r>
              <w:t xml:space="preserve">T. </w:t>
            </w:r>
            <w:proofErr w:type="spellStart"/>
            <w:r>
              <w:t>Pin</w:t>
            </w:r>
            <w:r w:rsidR="002B72AE">
              <w:t>c</w:t>
            </w:r>
            <w:r>
              <w:t>kley</w:t>
            </w:r>
            <w:proofErr w:type="spellEnd"/>
          </w:p>
          <w:p w:rsidR="0019158D" w:rsidRDefault="0019158D" w:rsidP="00325957"/>
        </w:tc>
      </w:tr>
      <w:tr w:rsidR="0019158D" w:rsidTr="00325957">
        <w:tc>
          <w:tcPr>
            <w:tcW w:w="2535" w:type="dxa"/>
          </w:tcPr>
          <w:p w:rsidR="0019158D" w:rsidRDefault="0019158D" w:rsidP="00325957">
            <w:pPr>
              <w:pStyle w:val="ListParagraph"/>
              <w:numPr>
                <w:ilvl w:val="0"/>
                <w:numId w:val="2"/>
              </w:numPr>
            </w:pPr>
            <w:r>
              <w:t>Member concerns</w:t>
            </w:r>
          </w:p>
        </w:tc>
        <w:tc>
          <w:tcPr>
            <w:tcW w:w="5178" w:type="dxa"/>
          </w:tcPr>
          <w:p w:rsidR="0019158D" w:rsidRDefault="0019158D" w:rsidP="00325957">
            <w:r>
              <w:t>None at this time</w:t>
            </w:r>
          </w:p>
        </w:tc>
        <w:tc>
          <w:tcPr>
            <w:tcW w:w="3421" w:type="dxa"/>
          </w:tcPr>
          <w:p w:rsidR="0019158D" w:rsidRDefault="0019158D" w:rsidP="00325957">
            <w:r>
              <w:t>Ensure cards are sent by Secretary &amp; update Commander</w:t>
            </w:r>
          </w:p>
        </w:tc>
        <w:tc>
          <w:tcPr>
            <w:tcW w:w="2204" w:type="dxa"/>
          </w:tcPr>
          <w:p w:rsidR="0019158D" w:rsidRDefault="0019158D" w:rsidP="00325957">
            <w:r>
              <w:t>MA Moore</w:t>
            </w:r>
          </w:p>
        </w:tc>
      </w:tr>
      <w:tr w:rsidR="0019158D" w:rsidTr="00325957">
        <w:tc>
          <w:tcPr>
            <w:tcW w:w="2535" w:type="dxa"/>
          </w:tcPr>
          <w:p w:rsidR="0019158D" w:rsidRDefault="0019158D" w:rsidP="00325957">
            <w:pPr>
              <w:pStyle w:val="ListParagraph"/>
              <w:numPr>
                <w:ilvl w:val="0"/>
                <w:numId w:val="2"/>
              </w:numPr>
            </w:pPr>
            <w:r>
              <w:t>Schedule for providing snacks for classes</w:t>
            </w:r>
          </w:p>
        </w:tc>
        <w:tc>
          <w:tcPr>
            <w:tcW w:w="5178" w:type="dxa"/>
          </w:tcPr>
          <w:p w:rsidR="0019158D" w:rsidRDefault="00EE746B" w:rsidP="00EE746B">
            <w:r>
              <w:t>The next class offering is Seamanship &amp; goodies:  Oct. 22-L. Watson</w:t>
            </w:r>
            <w:proofErr w:type="gramStart"/>
            <w:r>
              <w:t>,25th</w:t>
            </w:r>
            <w:proofErr w:type="gramEnd"/>
            <w:r>
              <w:t>-S. Hendrickson</w:t>
            </w:r>
            <w:proofErr w:type="gramStart"/>
            <w:r>
              <w:t>,29th</w:t>
            </w:r>
            <w:proofErr w:type="gramEnd"/>
            <w:r>
              <w:t>-C. Chalupnik, Nov. 1(rescheduled date –S. Graves), 5th –</w:t>
            </w:r>
            <w:proofErr w:type="spellStart"/>
            <w:r>
              <w:t>J.Jones</w:t>
            </w:r>
            <w:proofErr w:type="spellEnd"/>
            <w:r>
              <w:t>, 8</w:t>
            </w:r>
            <w:r w:rsidRPr="00EE746B">
              <w:rPr>
                <w:vertAlign w:val="superscript"/>
              </w:rPr>
              <w:t>th</w:t>
            </w:r>
            <w:r>
              <w:t xml:space="preserve"> – T. </w:t>
            </w:r>
            <w:proofErr w:type="spellStart"/>
            <w:r>
              <w:t>Pinkley</w:t>
            </w:r>
            <w:proofErr w:type="spellEnd"/>
            <w:r>
              <w:t>. Depending on class size, 2 couples per night are better – TBD.</w:t>
            </w:r>
          </w:p>
        </w:tc>
        <w:tc>
          <w:tcPr>
            <w:tcW w:w="3421" w:type="dxa"/>
          </w:tcPr>
          <w:p w:rsidR="0019158D" w:rsidRDefault="00EE746B" w:rsidP="00325957">
            <w:r>
              <w:t>Assess needs after Pelican Fest and other sign-ups.</w:t>
            </w:r>
          </w:p>
        </w:tc>
        <w:tc>
          <w:tcPr>
            <w:tcW w:w="2204" w:type="dxa"/>
          </w:tcPr>
          <w:p w:rsidR="0019158D" w:rsidRDefault="00514343" w:rsidP="00325957">
            <w:proofErr w:type="spellStart"/>
            <w:r>
              <w:t>MAMoore</w:t>
            </w:r>
            <w:proofErr w:type="spellEnd"/>
          </w:p>
          <w:p w:rsidR="0019158D" w:rsidRDefault="0019158D" w:rsidP="00325957">
            <w:pPr>
              <w:pStyle w:val="ListParagraph"/>
              <w:ind w:left="0"/>
            </w:pPr>
          </w:p>
        </w:tc>
      </w:tr>
      <w:tr w:rsidR="0019158D" w:rsidTr="00325957">
        <w:trPr>
          <w:trHeight w:val="1655"/>
        </w:trPr>
        <w:tc>
          <w:tcPr>
            <w:tcW w:w="2535" w:type="dxa"/>
          </w:tcPr>
          <w:p w:rsidR="0019158D" w:rsidRDefault="0019158D" w:rsidP="00325957">
            <w:pPr>
              <w:pStyle w:val="ListParagraph"/>
              <w:numPr>
                <w:ilvl w:val="0"/>
                <w:numId w:val="2"/>
              </w:numPr>
            </w:pPr>
            <w:r>
              <w:t>Membership involvement</w:t>
            </w:r>
          </w:p>
        </w:tc>
        <w:tc>
          <w:tcPr>
            <w:tcW w:w="5178" w:type="dxa"/>
          </w:tcPr>
          <w:p w:rsidR="0019158D" w:rsidRDefault="00514343" w:rsidP="00514343">
            <w:r>
              <w:t xml:space="preserve">Poker Run is scheduled for Oct. 8. Participation was </w:t>
            </w:r>
            <w:proofErr w:type="gramStart"/>
            <w:r>
              <w:t>encouraged  and</w:t>
            </w:r>
            <w:proofErr w:type="gramEnd"/>
            <w:r>
              <w:t xml:space="preserve"> to contact B. Watson or K. Moore. Pelican Fest is Oct. 12, 13 – signup sheet was circulated. Feedback about booth activities was encouraged for next Membership meeting.</w:t>
            </w:r>
          </w:p>
        </w:tc>
        <w:tc>
          <w:tcPr>
            <w:tcW w:w="3421" w:type="dxa"/>
          </w:tcPr>
          <w:p w:rsidR="0019158D" w:rsidRDefault="00514343" w:rsidP="00325957">
            <w:r>
              <w:t>Bring feedback to next meeting</w:t>
            </w:r>
          </w:p>
        </w:tc>
        <w:tc>
          <w:tcPr>
            <w:tcW w:w="2204" w:type="dxa"/>
          </w:tcPr>
          <w:p w:rsidR="0019158D" w:rsidRDefault="00514343" w:rsidP="00514343">
            <w:r>
              <w:t>Group</w:t>
            </w:r>
          </w:p>
          <w:p w:rsidR="0019158D" w:rsidRDefault="0019158D" w:rsidP="00325957"/>
          <w:p w:rsidR="0019158D" w:rsidRDefault="0019158D" w:rsidP="00325957"/>
          <w:p w:rsidR="0019158D" w:rsidRDefault="0019158D" w:rsidP="00325957">
            <w:pPr>
              <w:pStyle w:val="ListParagraph"/>
            </w:pPr>
          </w:p>
        </w:tc>
      </w:tr>
      <w:tr w:rsidR="0019158D" w:rsidTr="00325957">
        <w:tc>
          <w:tcPr>
            <w:tcW w:w="2535" w:type="dxa"/>
          </w:tcPr>
          <w:p w:rsidR="0019158D" w:rsidRDefault="0019158D" w:rsidP="00325957">
            <w:pPr>
              <w:pStyle w:val="ListParagraph"/>
              <w:numPr>
                <w:ilvl w:val="0"/>
                <w:numId w:val="2"/>
              </w:numPr>
            </w:pPr>
            <w:r>
              <w:t>Dinner &amp; E-board minutes overview</w:t>
            </w:r>
          </w:p>
        </w:tc>
        <w:tc>
          <w:tcPr>
            <w:tcW w:w="5178" w:type="dxa"/>
          </w:tcPr>
          <w:p w:rsidR="0019158D" w:rsidRDefault="0019158D" w:rsidP="00325957">
            <w:r>
              <w:t xml:space="preserve">Highlights from the summer months’ E-board minutes were verbally presented. </w:t>
            </w:r>
          </w:p>
        </w:tc>
        <w:tc>
          <w:tcPr>
            <w:tcW w:w="3421" w:type="dxa"/>
          </w:tcPr>
          <w:p w:rsidR="0019158D" w:rsidRDefault="0019158D" w:rsidP="00325957">
            <w:r>
              <w:t>None needed.</w:t>
            </w:r>
          </w:p>
        </w:tc>
        <w:tc>
          <w:tcPr>
            <w:tcW w:w="2204" w:type="dxa"/>
          </w:tcPr>
          <w:p w:rsidR="0019158D" w:rsidRDefault="0019158D" w:rsidP="00325957"/>
        </w:tc>
      </w:tr>
      <w:tr w:rsidR="0019158D" w:rsidTr="00325957">
        <w:tc>
          <w:tcPr>
            <w:tcW w:w="2535" w:type="dxa"/>
          </w:tcPr>
          <w:p w:rsidR="0019158D" w:rsidRDefault="0019158D" w:rsidP="00325957">
            <w:pPr>
              <w:pStyle w:val="ListParagraph"/>
              <w:numPr>
                <w:ilvl w:val="0"/>
                <w:numId w:val="2"/>
              </w:numPr>
            </w:pPr>
            <w:r>
              <w:t>New business</w:t>
            </w:r>
          </w:p>
        </w:tc>
        <w:tc>
          <w:tcPr>
            <w:tcW w:w="5178" w:type="dxa"/>
          </w:tcPr>
          <w:p w:rsidR="0019158D" w:rsidRDefault="00514343" w:rsidP="00012F0F">
            <w:pPr>
              <w:pStyle w:val="ListParagraph"/>
              <w:numPr>
                <w:ilvl w:val="1"/>
                <w:numId w:val="2"/>
              </w:numPr>
            </w:pPr>
            <w:r>
              <w:t xml:space="preserve">Committee rearranged furniture such that the </w:t>
            </w:r>
            <w:r w:rsidR="00012F0F">
              <w:lastRenderedPageBreak/>
              <w:t xml:space="preserve">GLA </w:t>
            </w:r>
            <w:r>
              <w:t xml:space="preserve">peg board is now exposed. </w:t>
            </w:r>
            <w:r w:rsidR="00012F0F">
              <w:t xml:space="preserve">Discussion was held about choosing photos, hanging a life jacket, sign, burgee, décor, </w:t>
            </w:r>
            <w:proofErr w:type="gramStart"/>
            <w:r w:rsidR="00012F0F">
              <w:t>backdrop</w:t>
            </w:r>
            <w:proofErr w:type="gramEnd"/>
            <w:r w:rsidR="00012F0F">
              <w:t xml:space="preserve"> and providing the </w:t>
            </w:r>
            <w:proofErr w:type="spellStart"/>
            <w:r w:rsidR="00012F0F">
              <w:t>trifolds</w:t>
            </w:r>
            <w:proofErr w:type="spellEnd"/>
            <w:r w:rsidR="00012F0F">
              <w:t>.</w:t>
            </w:r>
          </w:p>
          <w:p w:rsidR="0019158D" w:rsidRDefault="00012F0F" w:rsidP="00325957">
            <w:pPr>
              <w:pStyle w:val="ListParagraph"/>
              <w:numPr>
                <w:ilvl w:val="1"/>
                <w:numId w:val="2"/>
              </w:numPr>
            </w:pPr>
            <w:r>
              <w:t>Chairman asked the committee to b</w:t>
            </w:r>
            <w:r w:rsidR="003619C2">
              <w:t xml:space="preserve">ring to next meeting their suggestions </w:t>
            </w:r>
            <w:r>
              <w:t xml:space="preserve">of a charitable organization to recommend to the </w:t>
            </w:r>
            <w:proofErr w:type="spellStart"/>
            <w:r>
              <w:t>Eboard</w:t>
            </w:r>
            <w:proofErr w:type="spellEnd"/>
            <w:r>
              <w:t xml:space="preserve"> for this year’s </w:t>
            </w:r>
            <w:r w:rsidR="003619C2">
              <w:t xml:space="preserve">GLPS </w:t>
            </w:r>
            <w:r>
              <w:t>Christmas donation.</w:t>
            </w:r>
          </w:p>
        </w:tc>
        <w:tc>
          <w:tcPr>
            <w:tcW w:w="3421" w:type="dxa"/>
          </w:tcPr>
          <w:p w:rsidR="0019158D" w:rsidRDefault="003619C2" w:rsidP="0019158D">
            <w:pPr>
              <w:pStyle w:val="ListParagraph"/>
              <w:numPr>
                <w:ilvl w:val="0"/>
                <w:numId w:val="5"/>
              </w:numPr>
            </w:pPr>
            <w:proofErr w:type="gramStart"/>
            <w:r>
              <w:lastRenderedPageBreak/>
              <w:t>1.</w:t>
            </w:r>
            <w:r w:rsidR="00012F0F">
              <w:t>Backdrop</w:t>
            </w:r>
            <w:proofErr w:type="gramEnd"/>
            <w:r w:rsidR="00012F0F">
              <w:t xml:space="preserve"> material</w:t>
            </w:r>
            <w:r>
              <w:t xml:space="preserve">, 2. </w:t>
            </w:r>
            <w:r>
              <w:lastRenderedPageBreak/>
              <w:t>Sign and burgee, 3.lifejacket</w:t>
            </w:r>
          </w:p>
          <w:p w:rsidR="0019158D" w:rsidRDefault="0019158D" w:rsidP="00325957">
            <w:pPr>
              <w:pStyle w:val="ListParagraph"/>
            </w:pPr>
          </w:p>
          <w:p w:rsidR="0019158D" w:rsidRDefault="003619C2" w:rsidP="0019158D">
            <w:pPr>
              <w:pStyle w:val="ListParagraph"/>
              <w:numPr>
                <w:ilvl w:val="0"/>
                <w:numId w:val="5"/>
              </w:numPr>
            </w:pPr>
            <w:r>
              <w:t>Bring suggestions to next meeting</w:t>
            </w:r>
          </w:p>
        </w:tc>
        <w:tc>
          <w:tcPr>
            <w:tcW w:w="2204" w:type="dxa"/>
          </w:tcPr>
          <w:p w:rsidR="0019158D" w:rsidRDefault="00012F0F" w:rsidP="00012F0F">
            <w:r>
              <w:lastRenderedPageBreak/>
              <w:t>a)</w:t>
            </w:r>
            <w:r w:rsidR="003619C2">
              <w:t xml:space="preserve"> 1.</w:t>
            </w:r>
            <w:r>
              <w:t xml:space="preserve">C.Chalupnik, S. </w:t>
            </w:r>
            <w:r>
              <w:lastRenderedPageBreak/>
              <w:t>Hendrickson</w:t>
            </w:r>
            <w:r w:rsidR="003619C2">
              <w:t>, 2. L. Watson, 3.MAMoore</w:t>
            </w:r>
          </w:p>
          <w:p w:rsidR="0019158D" w:rsidRDefault="0019158D" w:rsidP="00325957"/>
          <w:p w:rsidR="0019158D" w:rsidRDefault="0019158D" w:rsidP="00325957">
            <w:r>
              <w:t>b) Group</w:t>
            </w:r>
          </w:p>
          <w:p w:rsidR="0019158D" w:rsidRDefault="0019158D" w:rsidP="00325957"/>
        </w:tc>
      </w:tr>
      <w:tr w:rsidR="003619C2" w:rsidTr="00325957">
        <w:tc>
          <w:tcPr>
            <w:tcW w:w="2535" w:type="dxa"/>
          </w:tcPr>
          <w:p w:rsidR="003619C2" w:rsidRDefault="003619C2" w:rsidP="00325957">
            <w:pPr>
              <w:pStyle w:val="ListParagraph"/>
              <w:numPr>
                <w:ilvl w:val="0"/>
                <w:numId w:val="2"/>
              </w:numPr>
            </w:pPr>
            <w:r>
              <w:lastRenderedPageBreak/>
              <w:t>Announcements</w:t>
            </w:r>
          </w:p>
        </w:tc>
        <w:tc>
          <w:tcPr>
            <w:tcW w:w="5178" w:type="dxa"/>
          </w:tcPr>
          <w:p w:rsidR="003619C2" w:rsidRDefault="003619C2" w:rsidP="00012F0F">
            <w:pPr>
              <w:pStyle w:val="ListParagraph"/>
              <w:numPr>
                <w:ilvl w:val="1"/>
                <w:numId w:val="2"/>
              </w:numPr>
            </w:pPr>
            <w:r>
              <w:t>COW – Shangri La Nov. 1, notice to go out</w:t>
            </w:r>
          </w:p>
          <w:p w:rsidR="003619C2" w:rsidRDefault="003619C2" w:rsidP="00012F0F">
            <w:pPr>
              <w:pStyle w:val="ListParagraph"/>
              <w:numPr>
                <w:ilvl w:val="1"/>
                <w:numId w:val="2"/>
              </w:numPr>
            </w:pPr>
            <w:r>
              <w:t xml:space="preserve">Silent auction – items could be </w:t>
            </w:r>
            <w:r w:rsidR="002B72AE">
              <w:t>brought to the Oct. dinner meeting or to the GLA on Oct. 24.</w:t>
            </w:r>
          </w:p>
        </w:tc>
        <w:tc>
          <w:tcPr>
            <w:tcW w:w="3421" w:type="dxa"/>
          </w:tcPr>
          <w:p w:rsidR="003619C2" w:rsidRDefault="002B72AE" w:rsidP="002B72AE">
            <w:r>
              <w:t>None needed.</w:t>
            </w:r>
          </w:p>
        </w:tc>
        <w:tc>
          <w:tcPr>
            <w:tcW w:w="2204" w:type="dxa"/>
          </w:tcPr>
          <w:p w:rsidR="003619C2" w:rsidRDefault="003619C2" w:rsidP="00012F0F"/>
        </w:tc>
      </w:tr>
    </w:tbl>
    <w:p w:rsidR="0019158D" w:rsidRDefault="0019158D" w:rsidP="0019158D"/>
    <w:p w:rsidR="0019158D" w:rsidRDefault="0019158D" w:rsidP="0019158D"/>
    <w:p w:rsidR="005F52E9" w:rsidRDefault="005F52E9"/>
    <w:sectPr w:rsidR="005F52E9" w:rsidSect="00325957">
      <w:headerReference w:type="default" r:id="rId7"/>
      <w:footerReference w:type="default" r:id="rId8"/>
      <w:pgSz w:w="15840" w:h="12240" w:orient="landscape"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9C" w:rsidRDefault="0099589C" w:rsidP="002B72AE">
      <w:pPr>
        <w:spacing w:after="0" w:line="240" w:lineRule="auto"/>
      </w:pPr>
      <w:r>
        <w:separator/>
      </w:r>
    </w:p>
  </w:endnote>
  <w:endnote w:type="continuationSeparator" w:id="0">
    <w:p w:rsidR="0099589C" w:rsidRDefault="0099589C" w:rsidP="002B7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3426"/>
      <w:docPartObj>
        <w:docPartGallery w:val="Page Numbers (Bottom of Page)"/>
        <w:docPartUnique/>
      </w:docPartObj>
    </w:sdtPr>
    <w:sdtContent>
      <w:sdt>
        <w:sdtPr>
          <w:id w:val="565050523"/>
          <w:docPartObj>
            <w:docPartGallery w:val="Page Numbers (Top of Page)"/>
            <w:docPartUnique/>
          </w:docPartObj>
        </w:sdtPr>
        <w:sdtContent>
          <w:p w:rsidR="00012F0F" w:rsidRDefault="00012F0F">
            <w:pPr>
              <w:pStyle w:val="Footer"/>
              <w:jc w:val="right"/>
            </w:pPr>
            <w:r>
              <w:t xml:space="preserve">Page </w:t>
            </w:r>
            <w:r w:rsidR="00507083">
              <w:rPr>
                <w:b/>
                <w:sz w:val="24"/>
                <w:szCs w:val="24"/>
              </w:rPr>
              <w:fldChar w:fldCharType="begin"/>
            </w:r>
            <w:r>
              <w:rPr>
                <w:b/>
              </w:rPr>
              <w:instrText xml:space="preserve"> PAGE </w:instrText>
            </w:r>
            <w:r w:rsidR="00507083">
              <w:rPr>
                <w:b/>
                <w:sz w:val="24"/>
                <w:szCs w:val="24"/>
              </w:rPr>
              <w:fldChar w:fldCharType="separate"/>
            </w:r>
            <w:r w:rsidR="00B930A9">
              <w:rPr>
                <w:b/>
                <w:noProof/>
              </w:rPr>
              <w:t>1</w:t>
            </w:r>
            <w:r w:rsidR="00507083">
              <w:rPr>
                <w:b/>
                <w:sz w:val="24"/>
                <w:szCs w:val="24"/>
              </w:rPr>
              <w:fldChar w:fldCharType="end"/>
            </w:r>
            <w:r>
              <w:t xml:space="preserve"> of </w:t>
            </w:r>
            <w:r w:rsidR="00507083">
              <w:rPr>
                <w:b/>
                <w:sz w:val="24"/>
                <w:szCs w:val="24"/>
              </w:rPr>
              <w:fldChar w:fldCharType="begin"/>
            </w:r>
            <w:r>
              <w:rPr>
                <w:b/>
              </w:rPr>
              <w:instrText xml:space="preserve"> NUMPAGES  </w:instrText>
            </w:r>
            <w:r w:rsidR="00507083">
              <w:rPr>
                <w:b/>
                <w:sz w:val="24"/>
                <w:szCs w:val="24"/>
              </w:rPr>
              <w:fldChar w:fldCharType="separate"/>
            </w:r>
            <w:r w:rsidR="00B930A9">
              <w:rPr>
                <w:b/>
                <w:noProof/>
              </w:rPr>
              <w:t>3</w:t>
            </w:r>
            <w:r w:rsidR="00507083">
              <w:rPr>
                <w:b/>
                <w:sz w:val="24"/>
                <w:szCs w:val="24"/>
              </w:rPr>
              <w:fldChar w:fldCharType="end"/>
            </w:r>
          </w:p>
        </w:sdtContent>
      </w:sdt>
    </w:sdtContent>
  </w:sdt>
  <w:p w:rsidR="00012F0F" w:rsidRDefault="00012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9C" w:rsidRDefault="0099589C" w:rsidP="002B72AE">
      <w:pPr>
        <w:spacing w:after="0" w:line="240" w:lineRule="auto"/>
      </w:pPr>
      <w:r>
        <w:separator/>
      </w:r>
    </w:p>
  </w:footnote>
  <w:footnote w:type="continuationSeparator" w:id="0">
    <w:p w:rsidR="0099589C" w:rsidRDefault="0099589C" w:rsidP="002B7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041E6DD81E44FA78A5BBFDF2FB0D03E"/>
      </w:placeholder>
      <w:dataBinding w:prefixMappings="xmlns:ns0='http://schemas.openxmlformats.org/package/2006/metadata/core-properties' xmlns:ns1='http://purl.org/dc/elements/1.1/'" w:xpath="/ns0:coreProperties[1]/ns1:title[1]" w:storeItemID="{6C3C8BC8-F283-45AE-878A-BAB7291924A1}"/>
      <w:text/>
    </w:sdtPr>
    <w:sdtContent>
      <w:p w:rsidR="00012F0F" w:rsidRDefault="002B72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Grand Lake Power Squadron-America’s Boating Club Membership Committee Notes</w:t>
        </w:r>
      </w:p>
    </w:sdtContent>
  </w:sdt>
  <w:p w:rsidR="00012F0F" w:rsidRDefault="00012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0BE"/>
    <w:multiLevelType w:val="hybridMultilevel"/>
    <w:tmpl w:val="E596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18E2"/>
    <w:multiLevelType w:val="hybridMultilevel"/>
    <w:tmpl w:val="C8421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06F8D"/>
    <w:multiLevelType w:val="multilevel"/>
    <w:tmpl w:val="EFDC528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29861D1"/>
    <w:multiLevelType w:val="hybridMultilevel"/>
    <w:tmpl w:val="520E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0C2188"/>
    <w:multiLevelType w:val="hybridMultilevel"/>
    <w:tmpl w:val="6C3A5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A040B"/>
    <w:multiLevelType w:val="hybridMultilevel"/>
    <w:tmpl w:val="E65CF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E4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47E4717"/>
    <w:multiLevelType w:val="hybridMultilevel"/>
    <w:tmpl w:val="520E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7A0A62"/>
    <w:multiLevelType w:val="multilevel"/>
    <w:tmpl w:val="BCCC8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DA2792C"/>
    <w:multiLevelType w:val="hybridMultilevel"/>
    <w:tmpl w:val="7D6AE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158D"/>
    <w:rsid w:val="00012F0F"/>
    <w:rsid w:val="00020B4E"/>
    <w:rsid w:val="0019158D"/>
    <w:rsid w:val="002B72AE"/>
    <w:rsid w:val="00325957"/>
    <w:rsid w:val="003619C2"/>
    <w:rsid w:val="00507083"/>
    <w:rsid w:val="00514343"/>
    <w:rsid w:val="005F52E9"/>
    <w:rsid w:val="00714054"/>
    <w:rsid w:val="007219CD"/>
    <w:rsid w:val="0099589C"/>
    <w:rsid w:val="00AD0A06"/>
    <w:rsid w:val="00B930A9"/>
    <w:rsid w:val="00D27857"/>
    <w:rsid w:val="00E03E7F"/>
    <w:rsid w:val="00EE746B"/>
    <w:rsid w:val="00F22A44"/>
    <w:rsid w:val="00FA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58D"/>
    <w:pPr>
      <w:ind w:left="720"/>
      <w:contextualSpacing/>
    </w:pPr>
  </w:style>
  <w:style w:type="paragraph" w:styleId="Header">
    <w:name w:val="header"/>
    <w:basedOn w:val="Normal"/>
    <w:link w:val="HeaderChar"/>
    <w:uiPriority w:val="99"/>
    <w:unhideWhenUsed/>
    <w:rsid w:val="0019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8D"/>
  </w:style>
  <w:style w:type="paragraph" w:styleId="Footer">
    <w:name w:val="footer"/>
    <w:basedOn w:val="Normal"/>
    <w:link w:val="FooterChar"/>
    <w:uiPriority w:val="99"/>
    <w:unhideWhenUsed/>
    <w:rsid w:val="0019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8D"/>
  </w:style>
  <w:style w:type="paragraph" w:styleId="BalloonText">
    <w:name w:val="Balloon Text"/>
    <w:basedOn w:val="Normal"/>
    <w:link w:val="BalloonTextChar"/>
    <w:uiPriority w:val="99"/>
    <w:semiHidden/>
    <w:unhideWhenUsed/>
    <w:rsid w:val="001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41E6DD81E44FA78A5BBFDF2FB0D03E"/>
        <w:category>
          <w:name w:val="General"/>
          <w:gallery w:val="placeholder"/>
        </w:category>
        <w:types>
          <w:type w:val="bbPlcHdr"/>
        </w:types>
        <w:behaviors>
          <w:behavior w:val="content"/>
        </w:behaviors>
        <w:guid w:val="{3CB9B824-04B9-4D61-9067-E6D330353659}"/>
      </w:docPartPr>
      <w:docPartBody>
        <w:p w:rsidR="00D412ED" w:rsidRDefault="00D412ED" w:rsidP="00D412ED">
          <w:pPr>
            <w:pStyle w:val="1041E6DD81E44FA78A5BBFDF2FB0D0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12ED"/>
    <w:rsid w:val="00D412ED"/>
    <w:rsid w:val="00F0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1E6DD81E44FA78A5BBFDF2FB0D03E">
    <w:name w:val="1041E6DD81E44FA78A5BBFDF2FB0D03E"/>
    <w:rsid w:val="00D412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OGE Energy Corp</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Lake Power Squadron-America’s Boating Club Membership Committee Notes</dc:title>
  <dc:creator>MaryAlice</dc:creator>
  <cp:lastModifiedBy>MaryAlice</cp:lastModifiedBy>
  <cp:revision>2</cp:revision>
  <cp:lastPrinted>2018-10-04T21:05:00Z</cp:lastPrinted>
  <dcterms:created xsi:type="dcterms:W3CDTF">2018-12-31T15:41:00Z</dcterms:created>
  <dcterms:modified xsi:type="dcterms:W3CDTF">2018-12-31T15:41:00Z</dcterms:modified>
</cp:coreProperties>
</file>